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41A" w:rsidRDefault="00CF441A" w:rsidP="00CF441A">
      <w:bookmarkStart w:id="0" w:name="_GoBack"/>
      <w:bookmarkEnd w:id="0"/>
    </w:p>
    <w:p w:rsidR="00CF441A" w:rsidRDefault="00CF441A" w:rsidP="00CF441A"/>
    <w:p w:rsidR="00CF441A" w:rsidRDefault="00CF441A" w:rsidP="00CF441A"/>
    <w:p w:rsidR="00CF441A" w:rsidRDefault="00CF441A" w:rsidP="00CF441A">
      <w:pPr>
        <w:pStyle w:val="Title"/>
      </w:pPr>
      <w:r>
        <w:t>3 Steps to a Winning Brochure</w:t>
      </w:r>
    </w:p>
    <w:p w:rsidR="00CF441A" w:rsidRDefault="00CF441A" w:rsidP="00CF441A"/>
    <w:p w:rsidR="00CF441A" w:rsidRDefault="00CF441A" w:rsidP="00CF441A">
      <w:r>
        <w:t>Producing a brochure with a professional appearance requires careful planning and creativity. Not everyone is an accomplished paste-up artist who is capable of creating complex printed art, but most skilled computer users can create an attractive layout for a basic brochure.</w:t>
      </w:r>
    </w:p>
    <w:p w:rsidR="00CF441A" w:rsidRDefault="00CF441A" w:rsidP="00CF441A">
      <w:pPr>
        <w:pStyle w:val="Heading1"/>
      </w:pPr>
      <w:r>
        <w:t>Working with Blocks</w:t>
      </w:r>
    </w:p>
    <w:p w:rsidR="00CF441A" w:rsidRDefault="00CF441A" w:rsidP="00CF441A">
      <w:r>
        <w:t>Work with copy and illustrations in blocks. Key text, leaving plenty of space for illustrations and headlines. The blocks should then be arranged in an orderly manner.</w:t>
      </w:r>
    </w:p>
    <w:p w:rsidR="00CF441A" w:rsidRDefault="00CF441A" w:rsidP="00CF441A">
      <w:r>
        <w:t xml:space="preserve">Using a small size type (or font) is not recommended. In most cases, a font that is 11 point or larger makes the document easy to read. Copy that is arranged in more than one column is also more attractive. Preferably break the page into smaller columns of copy and intersperse with </w:t>
      </w:r>
      <w:r w:rsidR="00D53C0A">
        <w:t xml:space="preserve">photos </w:t>
      </w:r>
      <w:r>
        <w:t>or illustrations.</w:t>
      </w:r>
    </w:p>
    <w:p w:rsidR="00CF441A" w:rsidRDefault="00CF441A" w:rsidP="00CF441A">
      <w:pPr>
        <w:pStyle w:val="Heading1"/>
      </w:pPr>
      <w:r>
        <w:t>Choosing a Typeface</w:t>
      </w:r>
    </w:p>
    <w:p w:rsidR="00CF441A" w:rsidRDefault="00CF441A" w:rsidP="00CF441A">
      <w:r>
        <w:t xml:space="preserve">Typeface refers to the style of printing on the page. Matching the style or </w:t>
      </w:r>
      <w:r>
        <w:rPr>
          <w:rFonts w:hint="cs"/>
        </w:rPr>
        <w:t>“</w:t>
      </w:r>
      <w:r>
        <w:t>feeling</w:t>
      </w:r>
      <w:r>
        <w:rPr>
          <w:rFonts w:hint="cs"/>
        </w:rPr>
        <w:t>”</w:t>
      </w:r>
      <w:r>
        <w:t xml:space="preserve"> of the type with the purpose of the finished product is very important. For example, a layout would not include use of a gothic or </w:t>
      </w:r>
      <w:r>
        <w:rPr>
          <w:rFonts w:hint="cs"/>
        </w:rPr>
        <w:t>“</w:t>
      </w:r>
      <w:r>
        <w:t>old style</w:t>
      </w:r>
      <w:r>
        <w:rPr>
          <w:rFonts w:hint="cs"/>
        </w:rPr>
        <w:t>”</w:t>
      </w:r>
      <w:r>
        <w:t xml:space="preserve"> typeface to promote a modern, high-tech product. Consider the boldness or lightness of the style, the decorativeness or simplicity, and the readability factor.</w:t>
      </w:r>
    </w:p>
    <w:p w:rsidR="00CF441A" w:rsidRDefault="00CF441A" w:rsidP="00CF441A">
      <w:r>
        <w:t xml:space="preserve">Mixing more than three different typefaces on a page should also be avoided. To give the effect of different typestyles, vary the type sizes. </w:t>
      </w:r>
      <w:r w:rsidRPr="00EB3B17">
        <w:rPr>
          <w:b/>
        </w:rPr>
        <w:t>Bold</w:t>
      </w:r>
      <w:r>
        <w:t xml:space="preserve"> and </w:t>
      </w:r>
      <w:r w:rsidRPr="00EB3B17">
        <w:rPr>
          <w:i/>
        </w:rPr>
        <w:t>italic</w:t>
      </w:r>
      <w:r>
        <w:t xml:space="preserve"> can also be added for emphasis and variety, especially when only one typestyle is being used.</w:t>
      </w:r>
    </w:p>
    <w:p w:rsidR="00CF441A" w:rsidRDefault="00CF441A" w:rsidP="00CF441A">
      <w:pPr>
        <w:pStyle w:val="Heading1"/>
      </w:pPr>
      <w:r>
        <w:t>Adding White Space</w:t>
      </w:r>
    </w:p>
    <w:p w:rsidR="00BA1D46" w:rsidRDefault="00CF441A" w:rsidP="00CF441A">
      <w:r>
        <w:t>Desktop publishing experts claim a novice is easily recognized by a dense document filled with text and graphics and very little white space. This document appears busy, difficult, and unappealing to the eye of the reader. To add white space to a document, use left alignment, which leaves a ragged right edge. Adjust paragraph spacing before and after a paragraph to modify white space. Finally, increase margins around the page as well as between columns to create a more attractive document.</w:t>
      </w:r>
    </w:p>
    <w:sectPr w:rsidR="00BA1D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41A"/>
    <w:rsid w:val="001A1744"/>
    <w:rsid w:val="003515E5"/>
    <w:rsid w:val="005E2612"/>
    <w:rsid w:val="0081482B"/>
    <w:rsid w:val="00A84661"/>
    <w:rsid w:val="00BA1D46"/>
    <w:rsid w:val="00CF441A"/>
    <w:rsid w:val="00D53C0A"/>
    <w:rsid w:val="00EB3B17"/>
    <w:rsid w:val="00F81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9B3F00-18FC-4BBF-BB57-B87FDFDA5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441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F441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441A"/>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CF441A"/>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8148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48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295</Words>
  <Characters>1686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Forde</dc:creator>
  <cp:keywords/>
  <dc:description/>
  <cp:lastModifiedBy>Connie Forde</cp:lastModifiedBy>
  <cp:revision>2</cp:revision>
  <dcterms:created xsi:type="dcterms:W3CDTF">2015-10-16T11:07:00Z</dcterms:created>
  <dcterms:modified xsi:type="dcterms:W3CDTF">2015-10-16T11:07:00Z</dcterms:modified>
</cp:coreProperties>
</file>